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F6" w:rsidRDefault="00132CDC" w:rsidP="00D04EF9">
      <w:pPr>
        <w:ind w:left="2124"/>
        <w:jc w:val="both"/>
        <w:rPr>
          <w:rFonts w:ascii="Arial" w:hAnsi="Arial" w:cs="Arial"/>
        </w:rPr>
      </w:pPr>
      <w:r w:rsidRPr="007E4984">
        <w:rPr>
          <w:rFonts w:ascii="Arial" w:hAnsi="Arial" w:cs="Arial"/>
          <w:b/>
          <w:sz w:val="24"/>
          <w:szCs w:val="24"/>
        </w:rPr>
        <w:t>Concepción y nacimiento de Jesús según Mateo</w:t>
      </w:r>
      <w:r w:rsidRPr="00733F4A">
        <w:rPr>
          <w:rFonts w:ascii="Arial" w:hAnsi="Arial" w:cs="Arial"/>
        </w:rPr>
        <w:tab/>
      </w:r>
      <w:r w:rsidR="003C0A49" w:rsidRPr="00733F4A">
        <w:rPr>
          <w:rFonts w:ascii="Arial" w:hAnsi="Arial" w:cs="Arial"/>
        </w:rPr>
        <w:tab/>
      </w:r>
      <w:r w:rsidRPr="00733F4A">
        <w:rPr>
          <w:rFonts w:ascii="Arial" w:hAnsi="Arial" w:cs="Arial"/>
        </w:rPr>
        <w:tab/>
      </w:r>
      <w:r w:rsidRPr="00733F4A">
        <w:rPr>
          <w:rFonts w:ascii="Arial" w:hAnsi="Arial" w:cs="Arial"/>
          <w:b/>
          <w:noProof/>
          <w:lang w:eastAsia="es-MX"/>
        </w:rPr>
        <w:drawing>
          <wp:inline distT="0" distB="0" distL="0" distR="0" wp14:anchorId="187FECC6" wp14:editId="7EAB1ACD">
            <wp:extent cx="438785" cy="5791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3B77" w:rsidRPr="00733F4A" w:rsidRDefault="00FC3B77" w:rsidP="00D04EF9">
      <w:pPr>
        <w:ind w:left="2124"/>
        <w:jc w:val="both"/>
        <w:rPr>
          <w:rFonts w:ascii="Arial" w:hAnsi="Arial" w:cs="Arial"/>
        </w:rPr>
      </w:pPr>
    </w:p>
    <w:p w:rsidR="00D04EF9" w:rsidRPr="00733F4A" w:rsidRDefault="003C0A49" w:rsidP="00D04EF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33F4A">
        <w:rPr>
          <w:rFonts w:ascii="Arial" w:hAnsi="Arial" w:cs="Arial"/>
        </w:rPr>
        <w:t xml:space="preserve">Mateo habla </w:t>
      </w:r>
      <w:r w:rsidR="00D04EF9">
        <w:rPr>
          <w:rFonts w:ascii="Arial" w:hAnsi="Arial" w:cs="Arial"/>
        </w:rPr>
        <w:t xml:space="preserve">sobre la anunciación </w:t>
      </w:r>
      <w:r w:rsidRPr="00733F4A">
        <w:rPr>
          <w:rFonts w:ascii="Arial" w:hAnsi="Arial" w:cs="Arial"/>
        </w:rPr>
        <w:t>exclusiv</w:t>
      </w:r>
      <w:r w:rsidR="00F156D4">
        <w:rPr>
          <w:rFonts w:ascii="Arial" w:hAnsi="Arial" w:cs="Arial"/>
        </w:rPr>
        <w:t>amente desde la perspectiva de s</w:t>
      </w:r>
      <w:r w:rsidRPr="00733F4A">
        <w:rPr>
          <w:rFonts w:ascii="Arial" w:hAnsi="Arial" w:cs="Arial"/>
        </w:rPr>
        <w:t>an José, que, como descendiente de</w:t>
      </w:r>
      <w:r w:rsidR="00D04EF9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David, ejerce de enlace de la figura de Jesús con la promesa hecha a David.</w:t>
      </w:r>
    </w:p>
    <w:p w:rsidR="00410246" w:rsidRDefault="00D04EF9" w:rsidP="00D04EF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C0A49" w:rsidRPr="00733F4A">
        <w:rPr>
          <w:rFonts w:ascii="Arial" w:hAnsi="Arial" w:cs="Arial"/>
        </w:rPr>
        <w:t>os dice en primer lugar que María era prometida de José.</w:t>
      </w:r>
      <w:r>
        <w:rPr>
          <w:rFonts w:ascii="Arial" w:hAnsi="Arial" w:cs="Arial"/>
        </w:rPr>
        <w:t xml:space="preserve"> </w:t>
      </w:r>
      <w:r w:rsidR="003C0A49" w:rsidRPr="00733F4A">
        <w:rPr>
          <w:rFonts w:ascii="Arial" w:hAnsi="Arial" w:cs="Arial"/>
        </w:rPr>
        <w:t>Según el derecho judío entonces vigente, el compromiso significaba ya un</w:t>
      </w:r>
      <w:r>
        <w:rPr>
          <w:rFonts w:ascii="Arial" w:hAnsi="Arial" w:cs="Arial"/>
        </w:rPr>
        <w:t xml:space="preserve"> </w:t>
      </w:r>
      <w:r w:rsidR="003C0A49" w:rsidRPr="00733F4A">
        <w:rPr>
          <w:rFonts w:ascii="Arial" w:hAnsi="Arial" w:cs="Arial"/>
        </w:rPr>
        <w:t>vínculo jurídico entre las dos partes, de modo que María podía ser llamada la</w:t>
      </w:r>
      <w:r>
        <w:rPr>
          <w:rFonts w:ascii="Arial" w:hAnsi="Arial" w:cs="Arial"/>
        </w:rPr>
        <w:t xml:space="preserve"> </w:t>
      </w:r>
      <w:r w:rsidR="003C0A49" w:rsidRPr="00733F4A">
        <w:rPr>
          <w:rFonts w:ascii="Arial" w:hAnsi="Arial" w:cs="Arial"/>
        </w:rPr>
        <w:t>mujer de José, aunque aún no se había producido el acto de recibirla en casa,</w:t>
      </w:r>
      <w:r>
        <w:rPr>
          <w:rFonts w:ascii="Arial" w:hAnsi="Arial" w:cs="Arial"/>
        </w:rPr>
        <w:t xml:space="preserve"> que fundaba </w:t>
      </w:r>
      <w:r w:rsidR="003C0A49" w:rsidRPr="00733F4A">
        <w:rPr>
          <w:rFonts w:ascii="Arial" w:hAnsi="Arial" w:cs="Arial"/>
        </w:rPr>
        <w:t>la comunión matrimonial. Como prometida, «</w:t>
      </w:r>
      <w:r w:rsidR="003C0A49" w:rsidRPr="00410246">
        <w:rPr>
          <w:rFonts w:ascii="Arial" w:hAnsi="Arial" w:cs="Arial"/>
          <w:i/>
        </w:rPr>
        <w:t>la mujer seguía</w:t>
      </w:r>
      <w:r w:rsidRPr="00410246">
        <w:rPr>
          <w:rFonts w:ascii="Arial" w:hAnsi="Arial" w:cs="Arial"/>
          <w:i/>
        </w:rPr>
        <w:t xml:space="preserve"> </w:t>
      </w:r>
      <w:r w:rsidR="003C0A49" w:rsidRPr="00410246">
        <w:rPr>
          <w:rFonts w:ascii="Arial" w:hAnsi="Arial" w:cs="Arial"/>
          <w:i/>
        </w:rPr>
        <w:t xml:space="preserve">viviendo en el hogar paterno y se mantenía bajo la </w:t>
      </w:r>
      <w:r w:rsidR="003C0A49" w:rsidRPr="00410246">
        <w:rPr>
          <w:rFonts w:ascii="Arial" w:eastAsia="Calibri-Italic" w:hAnsi="Arial" w:cs="Arial"/>
          <w:i/>
          <w:iCs/>
        </w:rPr>
        <w:t xml:space="preserve">patria </w:t>
      </w:r>
      <w:r w:rsidR="00410246" w:rsidRPr="00410246">
        <w:rPr>
          <w:rFonts w:ascii="Arial" w:eastAsia="Calibri-Italic" w:hAnsi="Arial" w:cs="Arial"/>
          <w:i/>
          <w:iCs/>
        </w:rPr>
        <w:t>potestad</w:t>
      </w:r>
      <w:r w:rsidR="003C0A49" w:rsidRPr="00410246">
        <w:rPr>
          <w:rFonts w:ascii="Arial" w:hAnsi="Arial" w:cs="Arial"/>
          <w:i/>
        </w:rPr>
        <w:t>. Después</w:t>
      </w:r>
      <w:r w:rsidRPr="00410246">
        <w:rPr>
          <w:rFonts w:ascii="Arial" w:hAnsi="Arial" w:cs="Arial"/>
          <w:i/>
        </w:rPr>
        <w:t xml:space="preserve"> </w:t>
      </w:r>
      <w:r w:rsidR="003C0A49" w:rsidRPr="00410246">
        <w:rPr>
          <w:rFonts w:ascii="Arial" w:hAnsi="Arial" w:cs="Arial"/>
          <w:i/>
        </w:rPr>
        <w:t>de un año tenía lugar la acogida en casa, es decir, la celebración del</w:t>
      </w:r>
      <w:r w:rsidRPr="00410246">
        <w:rPr>
          <w:rFonts w:ascii="Arial" w:hAnsi="Arial" w:cs="Arial"/>
          <w:i/>
        </w:rPr>
        <w:t xml:space="preserve"> </w:t>
      </w:r>
      <w:r w:rsidR="003C0A49" w:rsidRPr="00410246">
        <w:rPr>
          <w:rFonts w:ascii="Arial" w:hAnsi="Arial" w:cs="Arial"/>
          <w:i/>
        </w:rPr>
        <w:t>matrimonio</w:t>
      </w:r>
      <w:r w:rsidR="003C0A49" w:rsidRPr="00733F4A">
        <w:rPr>
          <w:rFonts w:ascii="Arial" w:hAnsi="Arial" w:cs="Arial"/>
        </w:rPr>
        <w:t>». Ahora bien, José constató que</w:t>
      </w:r>
      <w:r>
        <w:rPr>
          <w:rFonts w:ascii="Arial" w:hAnsi="Arial" w:cs="Arial"/>
        </w:rPr>
        <w:t xml:space="preserve"> </w:t>
      </w:r>
      <w:r w:rsidR="003C0A49" w:rsidRPr="00733F4A">
        <w:rPr>
          <w:rFonts w:ascii="Arial" w:hAnsi="Arial" w:cs="Arial"/>
        </w:rPr>
        <w:t>María «</w:t>
      </w:r>
      <w:r w:rsidR="003C0A49" w:rsidRPr="00410246">
        <w:rPr>
          <w:rFonts w:ascii="Arial" w:hAnsi="Arial" w:cs="Arial"/>
          <w:i/>
        </w:rPr>
        <w:t>esperaba un hijo por obra del Espíritu Santo</w:t>
      </w:r>
      <w:r w:rsidR="003C0A49" w:rsidRPr="00733F4A">
        <w:rPr>
          <w:rFonts w:ascii="Arial" w:hAnsi="Arial" w:cs="Arial"/>
        </w:rPr>
        <w:t>» (</w:t>
      </w:r>
      <w:r w:rsidR="003C0A49" w:rsidRPr="00733F4A">
        <w:rPr>
          <w:rFonts w:ascii="Arial" w:eastAsia="Calibri-Italic" w:hAnsi="Arial" w:cs="Arial"/>
          <w:i/>
          <w:iCs/>
        </w:rPr>
        <w:t xml:space="preserve">Mt </w:t>
      </w:r>
      <w:r w:rsidR="003C0A49" w:rsidRPr="00733F4A">
        <w:rPr>
          <w:rFonts w:ascii="Arial" w:hAnsi="Arial" w:cs="Arial"/>
        </w:rPr>
        <w:t>1,18).</w:t>
      </w:r>
      <w:r>
        <w:rPr>
          <w:rFonts w:ascii="Arial" w:hAnsi="Arial" w:cs="Arial"/>
        </w:rPr>
        <w:t xml:space="preserve"> </w:t>
      </w:r>
    </w:p>
    <w:p w:rsidR="00D04EF9" w:rsidRPr="00733F4A" w:rsidRDefault="003C0A49" w:rsidP="00D04EF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33F4A">
        <w:rPr>
          <w:rFonts w:ascii="Arial" w:hAnsi="Arial" w:cs="Arial"/>
        </w:rPr>
        <w:t>Pero lo que Mateo anticipa aquí sobre el origen del niño</w:t>
      </w:r>
      <w:r w:rsidR="001D3315">
        <w:rPr>
          <w:rFonts w:ascii="Arial" w:hAnsi="Arial" w:cs="Arial"/>
        </w:rPr>
        <w:t>,</w:t>
      </w:r>
      <w:r w:rsidRPr="00733F4A">
        <w:rPr>
          <w:rFonts w:ascii="Arial" w:hAnsi="Arial" w:cs="Arial"/>
        </w:rPr>
        <w:t xml:space="preserve"> José aún no lo</w:t>
      </w:r>
      <w:r w:rsidR="00D04EF9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sabe. Ha de suponer que María había roto el compromiso y —según la ley—</w:t>
      </w:r>
      <w:r w:rsidR="00D04EF9">
        <w:rPr>
          <w:rFonts w:ascii="Arial" w:hAnsi="Arial" w:cs="Arial"/>
        </w:rPr>
        <w:t xml:space="preserve"> debe abandonarla. </w:t>
      </w:r>
      <w:r w:rsidRPr="00733F4A">
        <w:rPr>
          <w:rFonts w:ascii="Arial" w:hAnsi="Arial" w:cs="Arial"/>
        </w:rPr>
        <w:t>A este respecto, puede elegir entre un acto jurídico</w:t>
      </w:r>
      <w:r w:rsidR="00D04EF9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público y una forma privada: puede llevar a María ante un tribunal o</w:t>
      </w:r>
      <w:r w:rsidR="00D04EF9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entregarle una carta privada de repudio. José escoge el segundo</w:t>
      </w:r>
      <w:r w:rsidR="00D04EF9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procedimiento para no «</w:t>
      </w:r>
      <w:r w:rsidRPr="00410246">
        <w:rPr>
          <w:rFonts w:ascii="Arial" w:hAnsi="Arial" w:cs="Arial"/>
          <w:i/>
        </w:rPr>
        <w:t>denunciarla</w:t>
      </w:r>
      <w:r w:rsidRPr="00733F4A">
        <w:rPr>
          <w:rFonts w:ascii="Arial" w:hAnsi="Arial" w:cs="Arial"/>
        </w:rPr>
        <w:t>» (</w:t>
      </w:r>
      <w:r w:rsidRPr="00733F4A">
        <w:rPr>
          <w:rFonts w:ascii="Arial" w:eastAsia="Calibri-Italic" w:hAnsi="Arial" w:cs="Arial"/>
          <w:i/>
          <w:iCs/>
        </w:rPr>
        <w:t xml:space="preserve">Mt </w:t>
      </w:r>
      <w:r w:rsidRPr="00733F4A">
        <w:rPr>
          <w:rFonts w:ascii="Arial" w:hAnsi="Arial" w:cs="Arial"/>
        </w:rPr>
        <w:t>1,19). En esa decisión, Mateo ve</w:t>
      </w:r>
      <w:r w:rsidR="00D04EF9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un signo de que José era un «</w:t>
      </w:r>
      <w:r w:rsidRPr="00410246">
        <w:rPr>
          <w:rFonts w:ascii="Arial" w:hAnsi="Arial" w:cs="Arial"/>
          <w:i/>
        </w:rPr>
        <w:t>hombre justo</w:t>
      </w:r>
      <w:r w:rsidRPr="00733F4A">
        <w:rPr>
          <w:rFonts w:ascii="Arial" w:hAnsi="Arial" w:cs="Arial"/>
        </w:rPr>
        <w:t>».</w:t>
      </w:r>
    </w:p>
    <w:p w:rsidR="003C0A49" w:rsidRPr="00733F4A" w:rsidRDefault="003C0A49" w:rsidP="00D04EF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33F4A">
        <w:rPr>
          <w:rFonts w:ascii="Arial" w:hAnsi="Arial" w:cs="Arial"/>
        </w:rPr>
        <w:t xml:space="preserve">La calificación de José como hombre justo </w:t>
      </w:r>
      <w:r w:rsidRPr="00733F4A">
        <w:rPr>
          <w:rFonts w:ascii="Arial" w:eastAsia="Calibri-Italic" w:hAnsi="Arial" w:cs="Arial"/>
          <w:i/>
          <w:iCs/>
        </w:rPr>
        <w:t>(</w:t>
      </w:r>
      <w:proofErr w:type="spellStart"/>
      <w:r w:rsidRPr="00733F4A">
        <w:rPr>
          <w:rFonts w:ascii="Arial" w:eastAsia="Calibri-Italic" w:hAnsi="Arial" w:cs="Arial"/>
          <w:i/>
          <w:iCs/>
        </w:rPr>
        <w:t>zaddik</w:t>
      </w:r>
      <w:proofErr w:type="spellEnd"/>
      <w:r w:rsidRPr="00733F4A">
        <w:rPr>
          <w:rFonts w:ascii="Arial" w:eastAsia="Calibri-Italic" w:hAnsi="Arial" w:cs="Arial"/>
          <w:i/>
          <w:iCs/>
        </w:rPr>
        <w:t xml:space="preserve">) </w:t>
      </w:r>
      <w:r w:rsidRPr="00733F4A">
        <w:rPr>
          <w:rFonts w:ascii="Arial" w:hAnsi="Arial" w:cs="Arial"/>
        </w:rPr>
        <w:t>va mucho más allá</w:t>
      </w:r>
      <w:r w:rsidR="00410246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de la decisión de aquel momento: ofrece un cuadro completo de san José y, a</w:t>
      </w:r>
      <w:r w:rsidR="00410246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la vez, lo incluye entre las grandes figuras de la Antigua Alianza, comenzando</w:t>
      </w:r>
      <w:r w:rsidR="00410246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por Abraham, el justo. Si se puede decir que la forma de religiosidad que</w:t>
      </w:r>
      <w:r w:rsidR="00410246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 xml:space="preserve">aparece en el Nuevo Testamento se compendia en la </w:t>
      </w:r>
      <w:r w:rsidR="00961100">
        <w:rPr>
          <w:rFonts w:ascii="Arial" w:hAnsi="Arial" w:cs="Arial"/>
        </w:rPr>
        <w:t xml:space="preserve">expresión </w:t>
      </w:r>
      <w:r w:rsidRPr="00733F4A">
        <w:rPr>
          <w:rFonts w:ascii="Arial" w:hAnsi="Arial" w:cs="Arial"/>
        </w:rPr>
        <w:t>«</w:t>
      </w:r>
      <w:r w:rsidR="0096536C">
        <w:rPr>
          <w:rFonts w:ascii="Arial" w:hAnsi="Arial" w:cs="Arial"/>
          <w:i/>
        </w:rPr>
        <w:t>hombre de fe</w:t>
      </w:r>
      <w:r w:rsidRPr="00733F4A">
        <w:rPr>
          <w:rFonts w:ascii="Arial" w:hAnsi="Arial" w:cs="Arial"/>
        </w:rPr>
        <w:t>», el</w:t>
      </w:r>
      <w:r w:rsidR="00410246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 xml:space="preserve">conjunto de una vida conforme a la </w:t>
      </w:r>
      <w:r w:rsidR="00961100">
        <w:rPr>
          <w:rFonts w:ascii="Arial" w:hAnsi="Arial" w:cs="Arial"/>
        </w:rPr>
        <w:t xml:space="preserve">Sagrada </w:t>
      </w:r>
      <w:r w:rsidRPr="00733F4A">
        <w:rPr>
          <w:rFonts w:ascii="Arial" w:hAnsi="Arial" w:cs="Arial"/>
        </w:rPr>
        <w:t>Escritura se resume en el Antiguo</w:t>
      </w:r>
      <w:r w:rsidR="00410246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Testamento con el término «</w:t>
      </w:r>
      <w:r w:rsidR="00961100">
        <w:rPr>
          <w:rFonts w:ascii="Arial" w:hAnsi="Arial" w:cs="Arial"/>
        </w:rPr>
        <w:t xml:space="preserve">hombre </w:t>
      </w:r>
      <w:r w:rsidRPr="00410246">
        <w:rPr>
          <w:rFonts w:ascii="Arial" w:hAnsi="Arial" w:cs="Arial"/>
          <w:i/>
        </w:rPr>
        <w:t>justo</w:t>
      </w:r>
      <w:r w:rsidRPr="00733F4A">
        <w:rPr>
          <w:rFonts w:ascii="Arial" w:hAnsi="Arial" w:cs="Arial"/>
        </w:rPr>
        <w:t>».</w:t>
      </w:r>
    </w:p>
    <w:p w:rsidR="003C0A49" w:rsidRPr="00733F4A" w:rsidRDefault="003C0A49" w:rsidP="00D04EF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33F4A">
        <w:rPr>
          <w:rFonts w:ascii="Arial" w:hAnsi="Arial" w:cs="Arial"/>
        </w:rPr>
        <w:t xml:space="preserve">El </w:t>
      </w:r>
      <w:r w:rsidRPr="00DD1F94">
        <w:rPr>
          <w:rFonts w:ascii="Arial" w:eastAsia="Calibri-Italic" w:hAnsi="Arial" w:cs="Arial"/>
          <w:i/>
          <w:iCs/>
        </w:rPr>
        <w:t xml:space="preserve">Salmo </w:t>
      </w:r>
      <w:r w:rsidRPr="00DD1F94">
        <w:rPr>
          <w:rFonts w:ascii="Arial" w:hAnsi="Arial" w:cs="Arial"/>
        </w:rPr>
        <w:t xml:space="preserve">1 </w:t>
      </w:r>
      <w:r w:rsidRPr="00733F4A">
        <w:rPr>
          <w:rFonts w:ascii="Arial" w:hAnsi="Arial" w:cs="Arial"/>
        </w:rPr>
        <w:t>ofrece la imagen clásica del «</w:t>
      </w:r>
      <w:r w:rsidRPr="00410246">
        <w:rPr>
          <w:rFonts w:ascii="Arial" w:hAnsi="Arial" w:cs="Arial"/>
          <w:i/>
        </w:rPr>
        <w:t>justo</w:t>
      </w:r>
      <w:r w:rsidR="005E3CAB">
        <w:rPr>
          <w:rFonts w:ascii="Arial" w:hAnsi="Arial" w:cs="Arial"/>
        </w:rPr>
        <w:t>», de modo que</w:t>
      </w:r>
      <w:r w:rsidRPr="00733F4A">
        <w:rPr>
          <w:rFonts w:ascii="Arial" w:hAnsi="Arial" w:cs="Arial"/>
        </w:rPr>
        <w:t>, podemos</w:t>
      </w:r>
      <w:r w:rsidR="00410246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 xml:space="preserve">considerarlo casi como un retrato de la figura espiritual de san José. </w:t>
      </w:r>
      <w:r w:rsidRPr="005E3CAB">
        <w:rPr>
          <w:rFonts w:ascii="Arial" w:hAnsi="Arial" w:cs="Arial"/>
          <w:b/>
        </w:rPr>
        <w:t>Justo</w:t>
      </w:r>
      <w:r w:rsidRPr="00733F4A">
        <w:rPr>
          <w:rFonts w:ascii="Arial" w:hAnsi="Arial" w:cs="Arial"/>
        </w:rPr>
        <w:t>,</w:t>
      </w:r>
      <w:r w:rsidR="00410246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 xml:space="preserve">según este Salmo, </w:t>
      </w:r>
      <w:r w:rsidRPr="005E3CAB">
        <w:rPr>
          <w:rFonts w:ascii="Arial" w:hAnsi="Arial" w:cs="Arial"/>
          <w:b/>
        </w:rPr>
        <w:t>es un hombre que vive en intenso contacto con la Palabra</w:t>
      </w:r>
      <w:r w:rsidR="00410246" w:rsidRPr="005E3CAB">
        <w:rPr>
          <w:rFonts w:ascii="Arial" w:hAnsi="Arial" w:cs="Arial"/>
          <w:b/>
        </w:rPr>
        <w:t xml:space="preserve"> </w:t>
      </w:r>
      <w:r w:rsidRPr="005E3CAB">
        <w:rPr>
          <w:rFonts w:ascii="Arial" w:hAnsi="Arial" w:cs="Arial"/>
          <w:b/>
        </w:rPr>
        <w:t>de Dios</w:t>
      </w:r>
      <w:r w:rsidRPr="00733F4A">
        <w:rPr>
          <w:rFonts w:ascii="Arial" w:hAnsi="Arial" w:cs="Arial"/>
        </w:rPr>
        <w:t>; «</w:t>
      </w:r>
      <w:r w:rsidRPr="00410246">
        <w:rPr>
          <w:rFonts w:ascii="Arial" w:hAnsi="Arial" w:cs="Arial"/>
          <w:i/>
        </w:rPr>
        <w:t>que su gozo está en la ley del Señor</w:t>
      </w:r>
      <w:r w:rsidRPr="00733F4A">
        <w:rPr>
          <w:rFonts w:ascii="Arial" w:hAnsi="Arial" w:cs="Arial"/>
        </w:rPr>
        <w:t>» (v. 2). Es como un árbol que,</w:t>
      </w:r>
      <w:r w:rsidR="00410246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plantado junto a los cauces de agua, da siempre fruto. La imagen de los</w:t>
      </w:r>
      <w:r w:rsidR="00410246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cauces de agua de las que se nutre ha de entenderse naturalmente como la</w:t>
      </w:r>
      <w:r w:rsidR="00410246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 xml:space="preserve">palabra viva de Dios, en la que el justo hunde las raíces de su existencia. </w:t>
      </w:r>
      <w:r w:rsidRPr="005E3CAB">
        <w:rPr>
          <w:rFonts w:ascii="Arial" w:hAnsi="Arial" w:cs="Arial"/>
          <w:b/>
        </w:rPr>
        <w:t>La</w:t>
      </w:r>
      <w:r w:rsidR="00410246" w:rsidRPr="005E3CAB">
        <w:rPr>
          <w:rFonts w:ascii="Arial" w:hAnsi="Arial" w:cs="Arial"/>
          <w:b/>
        </w:rPr>
        <w:t xml:space="preserve"> </w:t>
      </w:r>
      <w:r w:rsidRPr="005E3CAB">
        <w:rPr>
          <w:rFonts w:ascii="Arial" w:hAnsi="Arial" w:cs="Arial"/>
          <w:b/>
        </w:rPr>
        <w:t>voluntad de Dios</w:t>
      </w:r>
      <w:r w:rsidRPr="00733F4A">
        <w:rPr>
          <w:rFonts w:ascii="Arial" w:hAnsi="Arial" w:cs="Arial"/>
        </w:rPr>
        <w:t xml:space="preserve"> no </w:t>
      </w:r>
      <w:r w:rsidRPr="005E3CAB">
        <w:rPr>
          <w:rFonts w:ascii="Arial" w:hAnsi="Arial" w:cs="Arial"/>
          <w:b/>
        </w:rPr>
        <w:t>es</w:t>
      </w:r>
      <w:r w:rsidRPr="00733F4A">
        <w:rPr>
          <w:rFonts w:ascii="Arial" w:hAnsi="Arial" w:cs="Arial"/>
        </w:rPr>
        <w:t xml:space="preserve"> para él una ley impuesta desde fuera, sino «</w:t>
      </w:r>
      <w:r w:rsidRPr="005E3CAB">
        <w:rPr>
          <w:rFonts w:ascii="Arial" w:hAnsi="Arial" w:cs="Arial"/>
          <w:b/>
          <w:i/>
        </w:rPr>
        <w:t>gozo</w:t>
      </w:r>
      <w:r w:rsidRPr="00733F4A">
        <w:rPr>
          <w:rFonts w:ascii="Arial" w:hAnsi="Arial" w:cs="Arial"/>
        </w:rPr>
        <w:t>». La</w:t>
      </w:r>
      <w:r w:rsidR="00410246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ley se convierte espontáneamente para él en «</w:t>
      </w:r>
      <w:r w:rsidRPr="00410246">
        <w:rPr>
          <w:rFonts w:ascii="Arial" w:hAnsi="Arial" w:cs="Arial"/>
          <w:i/>
        </w:rPr>
        <w:t>evangelio</w:t>
      </w:r>
      <w:r w:rsidRPr="00733F4A">
        <w:rPr>
          <w:rFonts w:ascii="Arial" w:hAnsi="Arial" w:cs="Arial"/>
        </w:rPr>
        <w:t>», buena nueva,</w:t>
      </w:r>
      <w:r w:rsidR="00410246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porque la interpreta con actitud de apertura personal y llena de amor a Dios,</w:t>
      </w:r>
      <w:r w:rsidR="00410246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y así aprende a comprenderla y a vivirla desde dentro.</w:t>
      </w:r>
    </w:p>
    <w:p w:rsidR="003C0A49" w:rsidRPr="00733F4A" w:rsidRDefault="003C0A49" w:rsidP="00D04EF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33F4A">
        <w:rPr>
          <w:rFonts w:ascii="Arial" w:hAnsi="Arial" w:cs="Arial"/>
        </w:rPr>
        <w:t xml:space="preserve">Mientras que el </w:t>
      </w:r>
      <w:r w:rsidRPr="00733F4A">
        <w:rPr>
          <w:rFonts w:ascii="Arial" w:eastAsia="Calibri-Italic" w:hAnsi="Arial" w:cs="Arial"/>
          <w:i/>
          <w:iCs/>
        </w:rPr>
        <w:t xml:space="preserve">Salmo </w:t>
      </w:r>
      <w:r w:rsidRPr="00DD1F94">
        <w:rPr>
          <w:rFonts w:ascii="Arial" w:hAnsi="Arial" w:cs="Arial"/>
        </w:rPr>
        <w:t xml:space="preserve">1 </w:t>
      </w:r>
      <w:r w:rsidRPr="00733F4A">
        <w:rPr>
          <w:rFonts w:ascii="Arial" w:hAnsi="Arial" w:cs="Arial"/>
        </w:rPr>
        <w:t>considera como característico del «</w:t>
      </w:r>
      <w:r w:rsidRPr="008462BA">
        <w:rPr>
          <w:rFonts w:ascii="Arial" w:hAnsi="Arial" w:cs="Arial"/>
          <w:i/>
        </w:rPr>
        <w:t>hombre</w:t>
      </w:r>
      <w:r w:rsidR="00410246" w:rsidRPr="008462BA">
        <w:rPr>
          <w:rFonts w:ascii="Arial" w:hAnsi="Arial" w:cs="Arial"/>
          <w:i/>
        </w:rPr>
        <w:t xml:space="preserve"> </w:t>
      </w:r>
      <w:r w:rsidRPr="008462BA">
        <w:rPr>
          <w:rFonts w:ascii="Arial" w:hAnsi="Arial" w:cs="Arial"/>
          <w:i/>
        </w:rPr>
        <w:t>dichoso</w:t>
      </w:r>
      <w:r w:rsidRPr="00733F4A">
        <w:rPr>
          <w:rFonts w:ascii="Arial" w:hAnsi="Arial" w:cs="Arial"/>
        </w:rPr>
        <w:t xml:space="preserve">» su habitar en la </w:t>
      </w:r>
      <w:r w:rsidRPr="00733F4A">
        <w:rPr>
          <w:rFonts w:ascii="Arial" w:eastAsia="Calibri-Italic" w:hAnsi="Arial" w:cs="Arial"/>
          <w:i/>
          <w:iCs/>
        </w:rPr>
        <w:t>Tora</w:t>
      </w:r>
      <w:r w:rsidRPr="00733F4A">
        <w:rPr>
          <w:rFonts w:ascii="Arial" w:hAnsi="Arial" w:cs="Arial"/>
        </w:rPr>
        <w:t>, en la Palabra de Dios, el texto paralelo en</w:t>
      </w:r>
      <w:r w:rsidR="00410246">
        <w:rPr>
          <w:rFonts w:ascii="Arial" w:hAnsi="Arial" w:cs="Arial"/>
        </w:rPr>
        <w:t xml:space="preserve"> </w:t>
      </w:r>
      <w:r w:rsidR="00410246" w:rsidRPr="00733F4A">
        <w:rPr>
          <w:rFonts w:ascii="Arial" w:eastAsia="Calibri-Italic" w:hAnsi="Arial" w:cs="Arial"/>
          <w:i/>
          <w:iCs/>
        </w:rPr>
        <w:t>Jeremías</w:t>
      </w:r>
      <w:r w:rsidRPr="00733F4A">
        <w:rPr>
          <w:rFonts w:ascii="Arial" w:eastAsia="Calibri-Italic" w:hAnsi="Arial" w:cs="Arial"/>
          <w:i/>
          <w:iCs/>
        </w:rPr>
        <w:t xml:space="preserve"> </w:t>
      </w:r>
      <w:r w:rsidRPr="00733F4A">
        <w:rPr>
          <w:rFonts w:ascii="Arial" w:hAnsi="Arial" w:cs="Arial"/>
        </w:rPr>
        <w:t>17,</w:t>
      </w:r>
      <w:r w:rsidR="00DD1F94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7 llama «</w:t>
      </w:r>
      <w:r w:rsidRPr="008462BA">
        <w:rPr>
          <w:rFonts w:ascii="Arial" w:hAnsi="Arial" w:cs="Arial"/>
          <w:i/>
        </w:rPr>
        <w:t>bendito</w:t>
      </w:r>
      <w:r w:rsidRPr="00733F4A">
        <w:rPr>
          <w:rFonts w:ascii="Arial" w:hAnsi="Arial" w:cs="Arial"/>
        </w:rPr>
        <w:t>» a quien «</w:t>
      </w:r>
      <w:r w:rsidRPr="008462BA">
        <w:rPr>
          <w:rFonts w:ascii="Arial" w:hAnsi="Arial" w:cs="Arial"/>
          <w:i/>
        </w:rPr>
        <w:t xml:space="preserve">confía en el Señor y pone en </w:t>
      </w:r>
      <w:r w:rsidR="001D3315">
        <w:rPr>
          <w:rFonts w:ascii="Arial" w:hAnsi="Arial" w:cs="Arial"/>
          <w:i/>
        </w:rPr>
        <w:t>Él</w:t>
      </w:r>
      <w:r w:rsidR="00410246" w:rsidRPr="008462BA">
        <w:rPr>
          <w:rFonts w:ascii="Arial" w:hAnsi="Arial" w:cs="Arial"/>
          <w:i/>
        </w:rPr>
        <w:t xml:space="preserve"> </w:t>
      </w:r>
      <w:r w:rsidRPr="008462BA">
        <w:rPr>
          <w:rFonts w:ascii="Arial" w:hAnsi="Arial" w:cs="Arial"/>
          <w:i/>
        </w:rPr>
        <w:t>su confianza</w:t>
      </w:r>
      <w:r w:rsidRPr="00733F4A">
        <w:rPr>
          <w:rFonts w:ascii="Arial" w:hAnsi="Arial" w:cs="Arial"/>
        </w:rPr>
        <w:t xml:space="preserve">». </w:t>
      </w:r>
      <w:r w:rsidR="008462BA">
        <w:rPr>
          <w:rFonts w:ascii="Arial" w:hAnsi="Arial" w:cs="Arial"/>
        </w:rPr>
        <w:t>S</w:t>
      </w:r>
      <w:r w:rsidRPr="00733F4A">
        <w:rPr>
          <w:rFonts w:ascii="Arial" w:hAnsi="Arial" w:cs="Arial"/>
        </w:rPr>
        <w:t>e destaca de manera más fuerte que en el salmo</w:t>
      </w:r>
      <w:r w:rsidR="001D3315">
        <w:rPr>
          <w:rFonts w:ascii="Arial" w:hAnsi="Arial" w:cs="Arial"/>
        </w:rPr>
        <w:t>,</w:t>
      </w:r>
      <w:bookmarkStart w:id="0" w:name="_GoBack"/>
      <w:bookmarkEnd w:id="0"/>
      <w:r w:rsidRPr="00733F4A">
        <w:rPr>
          <w:rFonts w:ascii="Arial" w:hAnsi="Arial" w:cs="Arial"/>
        </w:rPr>
        <w:t xml:space="preserve"> la</w:t>
      </w:r>
      <w:r w:rsidR="00410246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naturaleza personal de la justicia, el fiarse de Dios, una actitud que da</w:t>
      </w:r>
      <w:r w:rsidR="008462BA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esperanza al hombre. Aunque ninguno de los dos textos habla directamente</w:t>
      </w:r>
      <w:r w:rsidR="00410246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del justo, sino del hombre dichoso o bendito, podemos no obstante</w:t>
      </w:r>
      <w:r w:rsidR="00410246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considerarlos la imagen auténtica del justo</w:t>
      </w:r>
      <w:r w:rsidR="008462BA">
        <w:rPr>
          <w:rFonts w:ascii="Arial" w:hAnsi="Arial" w:cs="Arial"/>
        </w:rPr>
        <w:t xml:space="preserve"> del Antiguo Testamento</w:t>
      </w:r>
      <w:r w:rsidRPr="00733F4A">
        <w:rPr>
          <w:rFonts w:ascii="Arial" w:hAnsi="Arial" w:cs="Arial"/>
        </w:rPr>
        <w:t xml:space="preserve"> y, así, aprender lo que Mateo</w:t>
      </w:r>
      <w:r w:rsidR="008462BA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quiere decirnos cuando presenta a san José como un «hombre justo».</w:t>
      </w:r>
    </w:p>
    <w:p w:rsidR="003C0A49" w:rsidRPr="00733F4A" w:rsidRDefault="003C0A49" w:rsidP="00D04EF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33F4A">
        <w:rPr>
          <w:rFonts w:ascii="Arial" w:hAnsi="Arial" w:cs="Arial"/>
        </w:rPr>
        <w:t>Esta imagen del hombre que hunde sus raíces en las aguas vivas de la</w:t>
      </w:r>
      <w:r w:rsidR="003D5F9A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Palabra de Dios, que está siempre en diálogo con Dios y por eso da fruto</w:t>
      </w:r>
      <w:r w:rsidR="003D5F9A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constantemente, se hace concreta en el acontecimiento descrito, así como en</w:t>
      </w:r>
      <w:r w:rsidR="003D5F9A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todo lo que a continuación se dice de José de Nazaret. Después de lo que</w:t>
      </w:r>
      <w:r w:rsidR="003D5F9A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José ha descubierto, se trata de interpretar y aplicar la ley de modo justo. Él</w:t>
      </w:r>
      <w:r w:rsidR="003D5F9A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 xml:space="preserve">lo hace con amor, no quiere exponer públicamente a María a la </w:t>
      </w:r>
      <w:r w:rsidR="009860CF" w:rsidRPr="00733F4A">
        <w:rPr>
          <w:rFonts w:ascii="Arial" w:hAnsi="Arial" w:cs="Arial"/>
        </w:rPr>
        <w:t>vergüenza</w:t>
      </w:r>
      <w:r w:rsidRPr="00733F4A">
        <w:rPr>
          <w:rFonts w:ascii="Arial" w:hAnsi="Arial" w:cs="Arial"/>
        </w:rPr>
        <w:t>. La</w:t>
      </w:r>
      <w:r w:rsidR="003D5F9A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ama incluso en el momento de la gran desilusión. No encarna esa forma de</w:t>
      </w:r>
      <w:r w:rsidR="003D5F9A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 xml:space="preserve">legalidad de fachada que Jesús denuncia en </w:t>
      </w:r>
      <w:r w:rsidRPr="00733F4A">
        <w:rPr>
          <w:rFonts w:ascii="Arial" w:eastAsia="Calibri-Italic" w:hAnsi="Arial" w:cs="Arial"/>
          <w:i/>
          <w:iCs/>
        </w:rPr>
        <w:t xml:space="preserve">Mateo </w:t>
      </w:r>
      <w:r w:rsidRPr="00733F4A">
        <w:rPr>
          <w:rFonts w:ascii="Arial" w:hAnsi="Arial" w:cs="Arial"/>
        </w:rPr>
        <w:t>23 y contra la que san</w:t>
      </w:r>
      <w:r w:rsidR="003D5F9A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 xml:space="preserve">Pablo arremete. Vive la ley como evangelio, </w:t>
      </w:r>
      <w:r w:rsidRPr="009860CF">
        <w:rPr>
          <w:rFonts w:ascii="Arial" w:hAnsi="Arial" w:cs="Arial"/>
          <w:b/>
        </w:rPr>
        <w:t>busca el camino de la unidad</w:t>
      </w:r>
      <w:r w:rsidR="003D5F9A" w:rsidRPr="009860CF">
        <w:rPr>
          <w:rFonts w:ascii="Arial" w:hAnsi="Arial" w:cs="Arial"/>
          <w:b/>
        </w:rPr>
        <w:t xml:space="preserve"> </w:t>
      </w:r>
      <w:r w:rsidRPr="009860CF">
        <w:rPr>
          <w:rFonts w:ascii="Arial" w:hAnsi="Arial" w:cs="Arial"/>
          <w:b/>
        </w:rPr>
        <w:t>entre la ley y el amor</w:t>
      </w:r>
      <w:r w:rsidRPr="00733F4A">
        <w:rPr>
          <w:rFonts w:ascii="Arial" w:hAnsi="Arial" w:cs="Arial"/>
        </w:rPr>
        <w:t xml:space="preserve">. Y, así, </w:t>
      </w:r>
      <w:r w:rsidRPr="00733F4A">
        <w:rPr>
          <w:rFonts w:ascii="Arial" w:hAnsi="Arial" w:cs="Arial"/>
        </w:rPr>
        <w:lastRenderedPageBreak/>
        <w:t>está preparado interiormente para el mensaje</w:t>
      </w:r>
      <w:r w:rsidR="007E4984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nuevo, inesperado y humanamente increíble, que recibirá de Dios.</w:t>
      </w:r>
    </w:p>
    <w:p w:rsidR="003C0A49" w:rsidRPr="00733F4A" w:rsidRDefault="003C0A49" w:rsidP="00D04EF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33F4A">
        <w:rPr>
          <w:rFonts w:ascii="Arial" w:hAnsi="Arial" w:cs="Arial"/>
        </w:rPr>
        <w:t>Mientras que el ángel «entra» donde se encuentra María (</w:t>
      </w:r>
      <w:r w:rsidRPr="00733F4A">
        <w:rPr>
          <w:rFonts w:ascii="Arial" w:eastAsia="Calibri-Italic" w:hAnsi="Arial" w:cs="Arial"/>
          <w:i/>
          <w:iCs/>
        </w:rPr>
        <w:t xml:space="preserve">Lc </w:t>
      </w:r>
      <w:r w:rsidRPr="00733F4A">
        <w:rPr>
          <w:rFonts w:ascii="Arial" w:hAnsi="Arial" w:cs="Arial"/>
        </w:rPr>
        <w:t>1,28), a</w:t>
      </w:r>
      <w:r w:rsidR="007E4984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José sólo se le aparece en sueños, pero en sueños que son realidad y revelan</w:t>
      </w:r>
      <w:r w:rsidR="007E4984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realidades. Se nos muestra una vez más un rasgo esencial de la figura de san</w:t>
      </w:r>
      <w:r w:rsidR="007E4984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 xml:space="preserve">José: su </w:t>
      </w:r>
      <w:r w:rsidRPr="009155BC">
        <w:rPr>
          <w:rFonts w:ascii="Arial" w:hAnsi="Arial" w:cs="Arial"/>
          <w:b/>
        </w:rPr>
        <w:t>finura para percibir lo divino y su capacidad de discernimiento</w:t>
      </w:r>
      <w:r w:rsidRPr="00733F4A">
        <w:rPr>
          <w:rFonts w:ascii="Arial" w:hAnsi="Arial" w:cs="Arial"/>
        </w:rPr>
        <w:t>. Sólo a</w:t>
      </w:r>
      <w:r w:rsidR="007E4984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una persona íntimamente atenta a lo divino, dotada de una peculiar</w:t>
      </w:r>
      <w:r w:rsidR="007E4984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sensibilidad por Dios y sus senderos, le puede llegar el mensaje de Dios de</w:t>
      </w:r>
      <w:r w:rsidR="007E4984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esta manera. Y la capacidad de discernimiento era necesaria para reconocer</w:t>
      </w:r>
      <w:r w:rsidR="007E4984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si se trataba sólo de un sueño o si verdaderamente había venido el mensajero</w:t>
      </w:r>
      <w:r w:rsidR="007E4984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de Dios y le había hablado.</w:t>
      </w:r>
    </w:p>
    <w:p w:rsidR="003C0A49" w:rsidRPr="00733F4A" w:rsidRDefault="003C0A49" w:rsidP="00D04EF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33F4A">
        <w:rPr>
          <w:rFonts w:ascii="Arial" w:hAnsi="Arial" w:cs="Arial"/>
        </w:rPr>
        <w:t>El mensaje que se le consigna es impresionante y requiere una fe</w:t>
      </w:r>
      <w:r w:rsidR="000D3012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excepcionalmente valiente. ¿Es posible que Dios haya realmente hablado?</w:t>
      </w:r>
      <w:r w:rsidR="000D3012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¿</w:t>
      </w:r>
      <w:r w:rsidR="000D3012" w:rsidRPr="00733F4A">
        <w:rPr>
          <w:rFonts w:ascii="Arial" w:hAnsi="Arial" w:cs="Arial"/>
        </w:rPr>
        <w:t>Qué</w:t>
      </w:r>
      <w:r w:rsidRPr="00733F4A">
        <w:rPr>
          <w:rFonts w:ascii="Arial" w:hAnsi="Arial" w:cs="Arial"/>
        </w:rPr>
        <w:t xml:space="preserve"> José haya recibido en sueños la verdad, una verdad que va más allá de</w:t>
      </w:r>
      <w:r w:rsidR="000D3012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todo lo que cabe esperar? ¿Es posible que Dios haya actuado de esta manera</w:t>
      </w:r>
      <w:r w:rsidR="000D3012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en un ser humano? ¿Que Dios haya realizado de este modo el comienzo de</w:t>
      </w:r>
      <w:r w:rsidR="000D3012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una nueva historia con los hombres? Mateo había dicho antes que José</w:t>
      </w:r>
      <w:r w:rsidR="000D3012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estaba «</w:t>
      </w:r>
      <w:r w:rsidRPr="00294A89">
        <w:rPr>
          <w:rFonts w:ascii="Arial" w:hAnsi="Arial" w:cs="Arial"/>
          <w:i/>
        </w:rPr>
        <w:t>considerando en su interior</w:t>
      </w:r>
      <w:r w:rsidRPr="00733F4A">
        <w:rPr>
          <w:rFonts w:ascii="Arial" w:hAnsi="Arial" w:cs="Arial"/>
        </w:rPr>
        <w:t xml:space="preserve">» </w:t>
      </w:r>
      <w:r w:rsidRPr="00733F4A">
        <w:rPr>
          <w:rFonts w:ascii="Arial" w:hAnsi="Arial" w:cs="Arial"/>
          <w:i/>
          <w:iCs/>
        </w:rPr>
        <w:t>(</w:t>
      </w:r>
      <w:proofErr w:type="spellStart"/>
      <w:r w:rsidRPr="00733F4A">
        <w:rPr>
          <w:rFonts w:ascii="Arial" w:hAnsi="Arial" w:cs="Arial"/>
          <w:i/>
          <w:iCs/>
        </w:rPr>
        <w:t>enthymēth</w:t>
      </w:r>
      <w:r w:rsidRPr="00733F4A">
        <w:rPr>
          <w:rFonts w:ascii="Arial" w:eastAsia="Calibri-Italic" w:hAnsi="Arial" w:cs="Arial"/>
          <w:i/>
          <w:iCs/>
        </w:rPr>
        <w:t>entos</w:t>
      </w:r>
      <w:proofErr w:type="spellEnd"/>
      <w:r w:rsidRPr="00733F4A">
        <w:rPr>
          <w:rFonts w:ascii="Arial" w:eastAsia="Calibri-Italic" w:hAnsi="Arial" w:cs="Arial"/>
          <w:i/>
          <w:iCs/>
        </w:rPr>
        <w:t xml:space="preserve">) </w:t>
      </w:r>
      <w:r w:rsidRPr="00733F4A">
        <w:rPr>
          <w:rFonts w:ascii="Arial" w:hAnsi="Arial" w:cs="Arial"/>
        </w:rPr>
        <w:t>cuál debería ser la</w:t>
      </w:r>
      <w:r w:rsidR="000D3012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reacción justa ante el embarazo de María. Podemos por tanto imaginar cómo</w:t>
      </w:r>
      <w:r w:rsidR="000D3012">
        <w:rPr>
          <w:rFonts w:ascii="Arial" w:hAnsi="Arial" w:cs="Arial"/>
        </w:rPr>
        <w:t xml:space="preserve"> lucha</w:t>
      </w:r>
      <w:r w:rsidRPr="00733F4A">
        <w:rPr>
          <w:rFonts w:ascii="Arial" w:hAnsi="Arial" w:cs="Arial"/>
        </w:rPr>
        <w:t xml:space="preserve"> ahora en lo más íntimo con este mensaje inaudito de su sueño: «</w:t>
      </w:r>
      <w:r w:rsidRPr="00570171">
        <w:rPr>
          <w:rFonts w:ascii="Arial" w:hAnsi="Arial" w:cs="Arial"/>
          <w:i/>
        </w:rPr>
        <w:t>José,</w:t>
      </w:r>
      <w:r w:rsidR="000D3012" w:rsidRPr="00570171">
        <w:rPr>
          <w:rFonts w:ascii="Arial" w:hAnsi="Arial" w:cs="Arial"/>
          <w:i/>
        </w:rPr>
        <w:t xml:space="preserve"> </w:t>
      </w:r>
      <w:r w:rsidRPr="00570171">
        <w:rPr>
          <w:rFonts w:ascii="Arial" w:hAnsi="Arial" w:cs="Arial"/>
          <w:i/>
        </w:rPr>
        <w:t>hijo de David, no tengas reparo en llevarte a María, tu mujer, porque la</w:t>
      </w:r>
      <w:r w:rsidR="000D3012" w:rsidRPr="00570171">
        <w:rPr>
          <w:rFonts w:ascii="Arial" w:hAnsi="Arial" w:cs="Arial"/>
          <w:i/>
        </w:rPr>
        <w:t xml:space="preserve"> </w:t>
      </w:r>
      <w:r w:rsidRPr="00570171">
        <w:rPr>
          <w:rFonts w:ascii="Arial" w:hAnsi="Arial" w:cs="Arial"/>
          <w:i/>
        </w:rPr>
        <w:t>criatura que hay en ella viene del Espíritu Santo</w:t>
      </w:r>
      <w:r w:rsidRPr="00733F4A">
        <w:rPr>
          <w:rFonts w:ascii="Arial" w:hAnsi="Arial" w:cs="Arial"/>
        </w:rPr>
        <w:t>» (</w:t>
      </w:r>
      <w:r w:rsidRPr="00733F4A">
        <w:rPr>
          <w:rFonts w:ascii="Arial" w:eastAsia="Calibri-Italic" w:hAnsi="Arial" w:cs="Arial"/>
          <w:i/>
          <w:iCs/>
        </w:rPr>
        <w:t xml:space="preserve">Mt </w:t>
      </w:r>
      <w:r w:rsidRPr="00733F4A">
        <w:rPr>
          <w:rFonts w:ascii="Arial" w:hAnsi="Arial" w:cs="Arial"/>
        </w:rPr>
        <w:t>1,20).</w:t>
      </w:r>
    </w:p>
    <w:p w:rsidR="003C0A49" w:rsidRPr="00733F4A" w:rsidRDefault="003C0A49" w:rsidP="00D04EF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33F4A">
        <w:rPr>
          <w:rFonts w:ascii="Arial" w:hAnsi="Arial" w:cs="Arial"/>
        </w:rPr>
        <w:t xml:space="preserve">A José se le </w:t>
      </w:r>
      <w:r w:rsidR="00D277E0">
        <w:rPr>
          <w:rFonts w:ascii="Arial" w:hAnsi="Arial" w:cs="Arial"/>
        </w:rPr>
        <w:t>llama expresamente</w:t>
      </w:r>
      <w:r w:rsidRPr="00733F4A">
        <w:rPr>
          <w:rFonts w:ascii="Arial" w:hAnsi="Arial" w:cs="Arial"/>
        </w:rPr>
        <w:t xml:space="preserve"> hijo de David, indicando</w:t>
      </w:r>
      <w:r w:rsidR="00294A89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 xml:space="preserve">con eso al mismo tiempo </w:t>
      </w:r>
      <w:r w:rsidR="00D277E0">
        <w:rPr>
          <w:rFonts w:ascii="Arial" w:hAnsi="Arial" w:cs="Arial"/>
        </w:rPr>
        <w:t>la tarea</w:t>
      </w:r>
      <w:r w:rsidRPr="00733F4A">
        <w:rPr>
          <w:rFonts w:ascii="Arial" w:hAnsi="Arial" w:cs="Arial"/>
        </w:rPr>
        <w:t xml:space="preserve"> que se le confía en este</w:t>
      </w:r>
      <w:r w:rsidR="00294A89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 xml:space="preserve">acontecimiento: como </w:t>
      </w:r>
      <w:r w:rsidR="00D277E0">
        <w:rPr>
          <w:rFonts w:ascii="Arial" w:hAnsi="Arial" w:cs="Arial"/>
        </w:rPr>
        <w:t>depositario</w:t>
      </w:r>
      <w:r w:rsidRPr="00733F4A">
        <w:rPr>
          <w:rFonts w:ascii="Arial" w:hAnsi="Arial" w:cs="Arial"/>
        </w:rPr>
        <w:t xml:space="preserve"> de la promesa hecha a David, él debe</w:t>
      </w:r>
      <w:r w:rsidR="00294A89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hacerse garante de la fidelidad de Dios. «</w:t>
      </w:r>
      <w:r w:rsidRPr="00294A89">
        <w:rPr>
          <w:rFonts w:ascii="Arial" w:hAnsi="Arial" w:cs="Arial"/>
          <w:i/>
        </w:rPr>
        <w:t>No temas</w:t>
      </w:r>
      <w:r w:rsidRPr="00733F4A">
        <w:rPr>
          <w:rFonts w:ascii="Arial" w:hAnsi="Arial" w:cs="Arial"/>
        </w:rPr>
        <w:t>» aceptar esta tarea, que</w:t>
      </w:r>
      <w:r w:rsidR="00294A89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verdaderamente puede suscitar temor. «</w:t>
      </w:r>
      <w:r w:rsidRPr="00294A89">
        <w:rPr>
          <w:rFonts w:ascii="Arial" w:hAnsi="Arial" w:cs="Arial"/>
          <w:i/>
        </w:rPr>
        <w:t>No temas</w:t>
      </w:r>
      <w:r w:rsidRPr="00733F4A">
        <w:rPr>
          <w:rFonts w:ascii="Arial" w:hAnsi="Arial" w:cs="Arial"/>
        </w:rPr>
        <w:t>» es lo que el ángel de la</w:t>
      </w:r>
      <w:r w:rsidR="00294A89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anunciación había dicho también a María. Con la misma exhortación del</w:t>
      </w:r>
      <w:r w:rsidR="00294A89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ángel, José se encuentra ahora implicado en el misterio de la Encarnación de</w:t>
      </w:r>
      <w:r w:rsidR="00294A89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Dios.</w:t>
      </w:r>
    </w:p>
    <w:p w:rsidR="003C0A49" w:rsidRPr="00733F4A" w:rsidRDefault="003C0A49" w:rsidP="00D04EF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33F4A">
        <w:rPr>
          <w:rFonts w:ascii="Arial" w:hAnsi="Arial" w:cs="Arial"/>
        </w:rPr>
        <w:t xml:space="preserve">Al </w:t>
      </w:r>
      <w:r w:rsidR="00294A89">
        <w:rPr>
          <w:rFonts w:ascii="Arial" w:hAnsi="Arial" w:cs="Arial"/>
        </w:rPr>
        <w:t>anuncio</w:t>
      </w:r>
      <w:r w:rsidRPr="00733F4A">
        <w:rPr>
          <w:rFonts w:ascii="Arial" w:hAnsi="Arial" w:cs="Arial"/>
        </w:rPr>
        <w:t xml:space="preserve"> sobre la concepción del niño en virtud del Espíritu</w:t>
      </w:r>
      <w:r w:rsidR="00294A89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Santo, sigue un encargo: María «</w:t>
      </w:r>
      <w:r w:rsidRPr="007048A3">
        <w:rPr>
          <w:rFonts w:ascii="Arial" w:hAnsi="Arial" w:cs="Arial"/>
          <w:i/>
        </w:rPr>
        <w:t>dará a luz un hijo y tú le pondrás por nombre</w:t>
      </w:r>
      <w:r w:rsidR="00294A89" w:rsidRPr="007048A3">
        <w:rPr>
          <w:rFonts w:ascii="Arial" w:hAnsi="Arial" w:cs="Arial"/>
          <w:i/>
        </w:rPr>
        <w:t xml:space="preserve"> </w:t>
      </w:r>
      <w:r w:rsidRPr="007048A3">
        <w:rPr>
          <w:rFonts w:ascii="Arial" w:hAnsi="Arial" w:cs="Arial"/>
          <w:i/>
        </w:rPr>
        <w:t>Jesús, porque él salvará a su pueblo de los pecados</w:t>
      </w:r>
      <w:r w:rsidRPr="00733F4A">
        <w:rPr>
          <w:rFonts w:ascii="Arial" w:hAnsi="Arial" w:cs="Arial"/>
        </w:rPr>
        <w:t>» (</w:t>
      </w:r>
      <w:r w:rsidRPr="00733F4A">
        <w:rPr>
          <w:rFonts w:ascii="Arial" w:eastAsia="Calibri-Italic" w:hAnsi="Arial" w:cs="Arial"/>
          <w:i/>
          <w:iCs/>
        </w:rPr>
        <w:t xml:space="preserve">Mt </w:t>
      </w:r>
      <w:r w:rsidRPr="00733F4A">
        <w:rPr>
          <w:rFonts w:ascii="Arial" w:hAnsi="Arial" w:cs="Arial"/>
        </w:rPr>
        <w:t>1,</w:t>
      </w:r>
      <w:r w:rsidR="00D277E0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21). Junto a la</w:t>
      </w:r>
      <w:r w:rsidR="00294A89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 xml:space="preserve">invitación de tomar con él a María como su mujer, José recibe </w:t>
      </w:r>
      <w:r w:rsidR="00E16D32">
        <w:rPr>
          <w:rFonts w:ascii="Arial" w:hAnsi="Arial" w:cs="Arial"/>
        </w:rPr>
        <w:t>el encargo</w:t>
      </w:r>
      <w:r w:rsidRPr="00733F4A">
        <w:rPr>
          <w:rFonts w:ascii="Arial" w:hAnsi="Arial" w:cs="Arial"/>
        </w:rPr>
        <w:t xml:space="preserve"> de dar</w:t>
      </w:r>
      <w:r w:rsidR="00294A89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un nombre al niño, adoptándolo así legalmente como hijo suyo. Es el mismo</w:t>
      </w:r>
      <w:r w:rsidR="00294A89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nombre que el ángel había indicado también a María para que se lo pusiera al</w:t>
      </w:r>
      <w:r w:rsidR="00294A89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 xml:space="preserve">niño: el nombre Jesús </w:t>
      </w:r>
      <w:r w:rsidRPr="00733F4A">
        <w:rPr>
          <w:rFonts w:ascii="Arial" w:eastAsia="Calibri-Italic" w:hAnsi="Arial" w:cs="Arial"/>
          <w:i/>
          <w:iCs/>
        </w:rPr>
        <w:t>(</w:t>
      </w:r>
      <w:proofErr w:type="spellStart"/>
      <w:r w:rsidRPr="00733F4A">
        <w:rPr>
          <w:rFonts w:ascii="Arial" w:eastAsia="Calibri-Italic" w:hAnsi="Arial" w:cs="Arial"/>
          <w:i/>
          <w:iCs/>
        </w:rPr>
        <w:t>Jeshua</w:t>
      </w:r>
      <w:proofErr w:type="spellEnd"/>
      <w:r w:rsidRPr="00733F4A">
        <w:rPr>
          <w:rFonts w:ascii="Arial" w:eastAsia="Calibri-Italic" w:hAnsi="Arial" w:cs="Arial"/>
          <w:i/>
          <w:iCs/>
        </w:rPr>
        <w:t xml:space="preserve">) </w:t>
      </w:r>
      <w:r w:rsidRPr="00733F4A">
        <w:rPr>
          <w:rFonts w:ascii="Arial" w:hAnsi="Arial" w:cs="Arial"/>
        </w:rPr>
        <w:t>significa YHWH es salvación. El mensajero de</w:t>
      </w:r>
      <w:r w:rsidR="00294A89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Dios que habla a José en sueños aclara en qué consiste esta salvación: «</w:t>
      </w:r>
      <w:r w:rsidRPr="00676C1B">
        <w:rPr>
          <w:rFonts w:ascii="Arial" w:hAnsi="Arial" w:cs="Arial"/>
          <w:i/>
        </w:rPr>
        <w:t>Él</w:t>
      </w:r>
      <w:r w:rsidR="00294A89" w:rsidRPr="00676C1B">
        <w:rPr>
          <w:rFonts w:ascii="Arial" w:hAnsi="Arial" w:cs="Arial"/>
          <w:i/>
        </w:rPr>
        <w:t xml:space="preserve"> </w:t>
      </w:r>
      <w:r w:rsidRPr="00676C1B">
        <w:rPr>
          <w:rFonts w:ascii="Arial" w:hAnsi="Arial" w:cs="Arial"/>
          <w:i/>
        </w:rPr>
        <w:t>sal</w:t>
      </w:r>
      <w:r w:rsidR="00294A89" w:rsidRPr="00676C1B">
        <w:rPr>
          <w:rFonts w:ascii="Arial" w:hAnsi="Arial" w:cs="Arial"/>
          <w:i/>
        </w:rPr>
        <w:t>vará a su pueblo de los pecados</w:t>
      </w:r>
      <w:r w:rsidRPr="00733F4A">
        <w:rPr>
          <w:rFonts w:ascii="Arial" w:hAnsi="Arial" w:cs="Arial"/>
        </w:rPr>
        <w:t>»</w:t>
      </w:r>
      <w:r w:rsidR="00294A89">
        <w:rPr>
          <w:rFonts w:ascii="Arial" w:hAnsi="Arial" w:cs="Arial"/>
        </w:rPr>
        <w:t>.</w:t>
      </w:r>
    </w:p>
    <w:p w:rsidR="003C0A49" w:rsidRPr="00733F4A" w:rsidRDefault="003C0A49" w:rsidP="00D04EF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33F4A">
        <w:rPr>
          <w:rFonts w:ascii="Arial" w:hAnsi="Arial" w:cs="Arial"/>
        </w:rPr>
        <w:t xml:space="preserve">Con </w:t>
      </w:r>
      <w:r w:rsidR="003A7F59">
        <w:rPr>
          <w:rFonts w:ascii="Arial" w:hAnsi="Arial" w:cs="Arial"/>
        </w:rPr>
        <w:t>ello se le confiere</w:t>
      </w:r>
      <w:r w:rsidRPr="00733F4A">
        <w:rPr>
          <w:rFonts w:ascii="Arial" w:hAnsi="Arial" w:cs="Arial"/>
        </w:rPr>
        <w:t xml:space="preserve"> al niño un alto cometido teológico, pues sólo Dios</w:t>
      </w:r>
      <w:r w:rsidR="007048A3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mismo puede perdonar los pecados. Se le pone por tanto en relación</w:t>
      </w:r>
      <w:r w:rsidR="007048A3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inmediata con Dios, se le vincula directamente con el poder sagrado y</w:t>
      </w:r>
      <w:r w:rsidR="007048A3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salvífico de Dios. Pero, por otro lado, esta definición de la misión del Mesías</w:t>
      </w:r>
      <w:r w:rsidR="007048A3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podría también aparecer decepcionante. La expectación común de la</w:t>
      </w:r>
      <w:r w:rsidR="007048A3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salvación estaba orientada sobre todo a la situación penosa de Israel: a la</w:t>
      </w:r>
      <w:r w:rsidR="007048A3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restauración del reino davídico, a la libertad e independencia de Israel y, con</w:t>
      </w:r>
      <w:r w:rsidR="007048A3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ello, también naturalmente al bienestar material de un pueblo en gran parte</w:t>
      </w:r>
      <w:r w:rsidR="007048A3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empobrecido. La promesa del perdón de los pecados parece demasiado poco</w:t>
      </w:r>
      <w:r w:rsidR="007048A3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y a la vez excesivo: excesivo porque se invade la esfera reservada a Dios</w:t>
      </w:r>
      <w:r w:rsidR="007048A3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mismo; demasiado poco porque parece que no se toma en consideración el</w:t>
      </w:r>
      <w:r w:rsidR="007048A3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sufrimiento concreto de Israel y su necesidad real de salvación.</w:t>
      </w:r>
    </w:p>
    <w:p w:rsidR="003C0A49" w:rsidRDefault="003C0A49" w:rsidP="00D04EF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33F4A">
        <w:rPr>
          <w:rFonts w:ascii="Arial" w:hAnsi="Arial" w:cs="Arial"/>
        </w:rPr>
        <w:t>En el fondo, en estas palabras se anticipa ya toda la controversia sobre</w:t>
      </w:r>
      <w:r w:rsidR="00C27DCA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el mesianismo de Jesús: ¿Ha redimido verdaderamente a Israel</w:t>
      </w:r>
      <w:r w:rsidR="00676C1B">
        <w:rPr>
          <w:rFonts w:ascii="Arial" w:hAnsi="Arial" w:cs="Arial"/>
        </w:rPr>
        <w:t xml:space="preserve"> o</w:t>
      </w:r>
      <w:r w:rsidRPr="00733F4A">
        <w:rPr>
          <w:rFonts w:ascii="Arial" w:hAnsi="Arial" w:cs="Arial"/>
        </w:rPr>
        <w:t xml:space="preserve"> ha</w:t>
      </w:r>
      <w:r w:rsidR="00C27DCA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quedado todo como antes? La misión, tal como él la ha vivido, ¿es o no la</w:t>
      </w:r>
      <w:r w:rsidR="00C27DCA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respuesta a la promesa? Seguramente no se corresponde con la expectativa</w:t>
      </w:r>
      <w:r w:rsidR="00C27DCA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de la salvación mesiánica inmediata que tenían los hombres, que se sentían</w:t>
      </w:r>
      <w:r w:rsidR="00C27DCA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oprimidos no tanto por sus pecados, cuanto más bien por su penuria, por su</w:t>
      </w:r>
      <w:r w:rsidR="006B65F7"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falta de libertad, por la miseria de su existencia.</w:t>
      </w:r>
    </w:p>
    <w:p w:rsidR="00FC3B77" w:rsidRDefault="00FC3B77" w:rsidP="00D04EF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676C1B" w:rsidRPr="00DD1F94" w:rsidRDefault="00676C1B" w:rsidP="00D04EF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Práctica semanal:</w:t>
      </w:r>
      <w:r w:rsidR="004003F0">
        <w:rPr>
          <w:rFonts w:ascii="Arial" w:hAnsi="Arial" w:cs="Arial"/>
          <w:b/>
        </w:rPr>
        <w:t xml:space="preserve"> </w:t>
      </w:r>
      <w:r w:rsidR="004003F0">
        <w:rPr>
          <w:rFonts w:ascii="Arial" w:hAnsi="Arial" w:cs="Arial"/>
        </w:rPr>
        <w:t>Tendré presente en todo momento si mis actos responden a la justicia evangélica</w:t>
      </w:r>
      <w:r w:rsidR="00DD1F94">
        <w:rPr>
          <w:rFonts w:ascii="Arial" w:hAnsi="Arial" w:cs="Arial"/>
        </w:rPr>
        <w:t>, si vivo</w:t>
      </w:r>
      <w:r w:rsidR="00DD1F94" w:rsidRPr="00DD1F94">
        <w:rPr>
          <w:rFonts w:ascii="Arial" w:hAnsi="Arial" w:cs="Arial"/>
        </w:rPr>
        <w:t xml:space="preserve"> en intenso contacto con la Palabra de Dios</w:t>
      </w:r>
      <w:r w:rsidR="004003F0" w:rsidRPr="00DD1F94">
        <w:rPr>
          <w:rFonts w:ascii="Arial" w:hAnsi="Arial" w:cs="Arial"/>
        </w:rPr>
        <w:t>.</w:t>
      </w:r>
      <w:r w:rsidR="00DD1F94">
        <w:rPr>
          <w:rFonts w:ascii="Arial" w:hAnsi="Arial" w:cs="Arial"/>
        </w:rPr>
        <w:t xml:space="preserve"> ¿La voluntad del Padre es mi gozo?</w:t>
      </w:r>
    </w:p>
    <w:p w:rsidR="00A900D1" w:rsidRPr="00632E8E" w:rsidRDefault="00632E8E" w:rsidP="00632E8E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Continúa…</w:t>
      </w:r>
    </w:p>
    <w:sectPr w:rsidR="00A900D1" w:rsidRPr="00632E8E" w:rsidSect="00FC3B77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DC"/>
    <w:rsid w:val="000D3012"/>
    <w:rsid w:val="00132CDC"/>
    <w:rsid w:val="00186530"/>
    <w:rsid w:val="001D3315"/>
    <w:rsid w:val="001E3674"/>
    <w:rsid w:val="0022171A"/>
    <w:rsid w:val="00294A89"/>
    <w:rsid w:val="002B223C"/>
    <w:rsid w:val="002E72D3"/>
    <w:rsid w:val="002F14F4"/>
    <w:rsid w:val="003A7F59"/>
    <w:rsid w:val="003B4B2D"/>
    <w:rsid w:val="003C0A49"/>
    <w:rsid w:val="003D5F9A"/>
    <w:rsid w:val="004003F0"/>
    <w:rsid w:val="00410246"/>
    <w:rsid w:val="0043337A"/>
    <w:rsid w:val="00493F31"/>
    <w:rsid w:val="004B66A7"/>
    <w:rsid w:val="00520D15"/>
    <w:rsid w:val="00564081"/>
    <w:rsid w:val="00570171"/>
    <w:rsid w:val="005E3CAB"/>
    <w:rsid w:val="005F3A4D"/>
    <w:rsid w:val="00632E8E"/>
    <w:rsid w:val="00676C1B"/>
    <w:rsid w:val="006A7798"/>
    <w:rsid w:val="006B0740"/>
    <w:rsid w:val="006B65F7"/>
    <w:rsid w:val="007048A3"/>
    <w:rsid w:val="00733F4A"/>
    <w:rsid w:val="00757AEC"/>
    <w:rsid w:val="007A0576"/>
    <w:rsid w:val="007E4984"/>
    <w:rsid w:val="008462BA"/>
    <w:rsid w:val="008C4006"/>
    <w:rsid w:val="008D3AF6"/>
    <w:rsid w:val="009155BC"/>
    <w:rsid w:val="00961100"/>
    <w:rsid w:val="0096536C"/>
    <w:rsid w:val="009860CF"/>
    <w:rsid w:val="009F4C95"/>
    <w:rsid w:val="00A900D1"/>
    <w:rsid w:val="00B15658"/>
    <w:rsid w:val="00B54AC5"/>
    <w:rsid w:val="00BC39BB"/>
    <w:rsid w:val="00C27DCA"/>
    <w:rsid w:val="00C5245E"/>
    <w:rsid w:val="00D04EF9"/>
    <w:rsid w:val="00D15054"/>
    <w:rsid w:val="00D277E0"/>
    <w:rsid w:val="00D4196E"/>
    <w:rsid w:val="00DA6808"/>
    <w:rsid w:val="00DB6015"/>
    <w:rsid w:val="00DD1F94"/>
    <w:rsid w:val="00E16D32"/>
    <w:rsid w:val="00E32AC4"/>
    <w:rsid w:val="00EA74BB"/>
    <w:rsid w:val="00F156D4"/>
    <w:rsid w:val="00F6209A"/>
    <w:rsid w:val="00FC3B77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EB490"/>
  <w15:chartTrackingRefBased/>
  <w15:docId w15:val="{D14972BE-C35F-45B7-AD44-CE0B0B9C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1256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Rosa Flores Munguía</dc:creator>
  <cp:keywords/>
  <dc:description/>
  <cp:lastModifiedBy>Alma Rosa Flores Munguía</cp:lastModifiedBy>
  <cp:revision>56</cp:revision>
  <dcterms:created xsi:type="dcterms:W3CDTF">2019-10-24T20:48:00Z</dcterms:created>
  <dcterms:modified xsi:type="dcterms:W3CDTF">2020-01-06T20:48:00Z</dcterms:modified>
</cp:coreProperties>
</file>